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  <w:rPr>
          <w:rFonts w:ascii="Georgia" w:cs="Georgia" w:eastAsia="Georgia" w:hAnsi="Georgia"/>
          <w:b w:val="1"/>
          <w:color w:val="333333"/>
          <w:sz w:val="24"/>
          <w:szCs w:val="24"/>
        </w:rPr>
      </w:pPr>
      <w:bookmarkStart w:colFirst="0" w:colLast="0" w:name="_yg5a5kx9u8ms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46"/>
          <w:szCs w:val="46"/>
          <w:rtl w:val="0"/>
        </w:rPr>
        <w:t xml:space="preserve">Lección 13 del Curso de Yoga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rFonts w:ascii="Georgia" w:cs="Georgia" w:eastAsia="Georgia" w:hAnsi="Georgia"/>
          <w:b w:val="1"/>
          <w:color w:val="ef476f"/>
          <w:sz w:val="26"/>
          <w:szCs w:val="26"/>
        </w:rPr>
      </w:pPr>
      <w:bookmarkStart w:colFirst="0" w:colLast="0" w:name="_q9kok5bnhedb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ef476f"/>
          <w:sz w:val="26"/>
          <w:szCs w:val="26"/>
          <w:rtl w:val="0"/>
        </w:rPr>
        <w:t xml:space="preserve">'Torsiones y más torsiones'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rFonts w:ascii="Georgia" w:cs="Georgia" w:eastAsia="Georgia" w:hAnsi="Georgia"/>
          <w:b w:val="1"/>
          <w:color w:val="0389c0"/>
          <w:sz w:val="26"/>
          <w:szCs w:val="26"/>
        </w:rPr>
      </w:pPr>
      <w:bookmarkStart w:colFirst="0" w:colLast="0" w:name="_8663x7o8odm0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0389c0"/>
          <w:sz w:val="26"/>
          <w:szCs w:val="26"/>
          <w:rtl w:val="0"/>
        </w:rPr>
        <w:t xml:space="preserve">¡Nos toca girar, hacer torsiones, y después girar un poco más!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Ya sabeis que es un Curso de Yoga enfocado al aprendizaje. Es más, al aprendizaje en progresión ascendente para que poco a poco nuestro cuerpo se vaya transformando con las secuencias de Asanas. Pero también sabeis los Alumnos que </w:t>
      </w:r>
      <w:r w:rsidDel="00000000" w:rsidR="00000000" w:rsidRPr="00000000">
        <w:rPr>
          <w:rFonts w:ascii="Georgia" w:cs="Georgia" w:eastAsia="Georgia" w:hAnsi="Georgia"/>
          <w:color w:val="242424"/>
          <w:sz w:val="24"/>
          <w:szCs w:val="24"/>
          <w:rtl w:val="0"/>
        </w:rPr>
        <w:t xml:space="preserve">vamos combinando las lecciones para que no sean solo ir de menos a más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sino que hacemos de vez en cuando secuencias de posturas un poco más avanzadas pero de tal manera </w:t>
      </w:r>
      <w:r w:rsidDel="00000000" w:rsidR="00000000" w:rsidRPr="00000000">
        <w:rPr>
          <w:rFonts w:ascii="Georgia" w:cs="Georgia" w:eastAsia="Georgia" w:hAnsi="Georgia"/>
          <w:b w:val="1"/>
          <w:color w:val="0389c0"/>
          <w:sz w:val="24"/>
          <w:szCs w:val="24"/>
          <w:rtl w:val="0"/>
        </w:rPr>
        <w:t xml:space="preserve">que puedan seguirlas todos aunque hayan comenzado a hacer Yoga con el Curso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. Esto hace que podamos meternos en una práctica que nos tocaría hacer dentro de bastante tiempo pero que, con la ayuda del material y entrando con mucho detalle en las posturas, y con una secuencia que permite que vayamos ejecutando posturas sin problemas, podamos disfrutar, avanzar y conocer otras Asanas y maneras de practicar.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faca30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 las torsiones hemos hablado en muchas ocasiones, de como girar, que tener en cuenta para comenzar a hacerlas y sus beneficios, </w:t>
      </w:r>
      <w:hyperlink r:id="rId5">
        <w:r w:rsidDel="00000000" w:rsidR="00000000" w:rsidRPr="00000000">
          <w:rPr>
            <w:rFonts w:ascii="Georgia" w:cs="Georgia" w:eastAsia="Georgia" w:hAnsi="Georgia"/>
            <w:b w:val="1"/>
            <w:color w:val="faca30"/>
            <w:sz w:val="24"/>
            <w:szCs w:val="24"/>
            <w:u w:val="single"/>
            <w:rtl w:val="0"/>
          </w:rPr>
          <w:t xml:space="preserve">aquí podéis ver todo eso.</w:t>
        </w:r>
      </w:hyperlink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Pero hoy nos saltamos la teoría y nos metemos de lleno en una sesión de torsiones que empezaremos movilizando las caderas, para seguir con el segmento lumbar y de ahí implicar a toda la columna.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 dejo un pequeño vídeo en el que resumo todo esto para poner el 'FOCO' en la lección de hoy antes de empezara a girar.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Recuerda que tienes el formulario de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ffba19"/>
            <w:sz w:val="24"/>
            <w:szCs w:val="24"/>
            <w:u w:val="single"/>
            <w:rtl w:val="0"/>
          </w:rPr>
          <w:t xml:space="preserve">Soporte para Alumnos</w:t>
        </w:r>
      </w:hyperlink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 si tienes cualquier duda.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389c0"/>
          <w:sz w:val="24"/>
          <w:szCs w:val="24"/>
          <w:rtl w:val="0"/>
        </w:rPr>
        <w:t xml:space="preserve">¡Feliz práctica! :)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1c77c3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bookmarkStart w:colFirst="0" w:colLast="0" w:name="_bg8pr89j5nvn" w:id="3"/>
      <w:bookmarkEnd w:id="3"/>
      <w:r w:rsidDel="00000000" w:rsidR="00000000" w:rsidRPr="00000000">
        <w:rPr>
          <w:rFonts w:ascii="Georgia" w:cs="Georgia" w:eastAsia="Georgia" w:hAnsi="Georgia"/>
          <w:b w:val="1"/>
          <w:sz w:val="46"/>
          <w:szCs w:val="46"/>
          <w:rtl w:val="0"/>
        </w:rPr>
        <w:t xml:space="preserve">Secuencia y tiempos de la lección</w:t>
      </w: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1c77c3"/>
          <w:sz w:val="26"/>
          <w:szCs w:val="26"/>
        </w:rPr>
      </w:pPr>
      <w:bookmarkStart w:colFirst="0" w:colLast="0" w:name="_2vlqjfriy1ji" w:id="4"/>
      <w:bookmarkEnd w:id="4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Georgia" w:cs="Georgia" w:eastAsia="Georgia" w:hAnsi="Georgia"/>
          <w:b w:val="1"/>
          <w:color w:val="1c77c3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rsyrwvm9agel" w:id="5"/>
      <w:bookmarkEnd w:id="5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Supta Baddha Konasana (2')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rsyrwvm9agel" w:id="5"/>
      <w:bookmarkEnd w:id="5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060700"/>
            <wp:effectExtent b="0" l="0" r="0" t="0"/>
            <wp:docPr id="11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q0714kps3oq4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hlipmu959co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vc5x445erjo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ktdz2tfxhy2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ty6u7q6wqh6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vzh1fbtb0bs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ag1uq2cn65b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4zpabtsw2ukx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zh4trj46uy0x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hyj5b7br7pqi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qi17d7sfw2ki" w:id="16"/>
      <w:bookmarkEnd w:id="16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Svastikasana (3')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qi17d7sfw2ki" w:id="16"/>
      <w:bookmarkEnd w:id="16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098800"/>
            <wp:effectExtent b="0" l="0" r="0" t="0"/>
            <wp:docPr id="15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9puxhkoiy2ob" w:id="17"/>
      <w:bookmarkEnd w:id="17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Movilizando las caderas con círculos (10 hacia cada lado)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9puxhkoiy2ob" w:id="17"/>
      <w:bookmarkEnd w:id="17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16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hsw4ygc21ow" w:id="18"/>
      <w:bookmarkEnd w:id="18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Adho Mukha Virasana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hsw4ygc21ow" w:id="18"/>
      <w:bookmarkEnd w:id="18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24200"/>
            <wp:effectExtent b="0" l="0" r="0" t="0"/>
            <wp:docPr id="4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iwp0rm99zqh4" w:id="19"/>
      <w:bookmarkEnd w:id="19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Parsva Adho Mukha Virasana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iwp0rm99zqh4" w:id="19"/>
      <w:bookmarkEnd w:id="19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2882900"/>
            <wp:effectExtent b="0" l="0" r="0" t="0"/>
            <wp:docPr id="14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02n5ws7a3uc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v2pa504kbz5m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jxu7hsxfnlx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pm3uq1shnm" w:id="23"/>
      <w:bookmarkEnd w:id="23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Adho Mukha Svanasana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pm3uq1shnm" w:id="23"/>
      <w:bookmarkEnd w:id="23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17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cwkzs0l7klx7" w:id="24"/>
      <w:bookmarkEnd w:id="24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Dandasana (2')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cwkzs0l7klx7" w:id="24"/>
      <w:bookmarkEnd w:id="24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327400"/>
            <wp:effectExtent b="0" l="0" r="0" t="0"/>
            <wp:docPr id="2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dl770i5xmeza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clbym2mpexmt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yr9w5xnsueti" w:id="27"/>
      <w:bookmarkEnd w:id="27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Gestos de entrada a Marichyasana (1' X lado)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yr9w5xnsueti" w:id="27"/>
      <w:bookmarkEnd w:id="27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knc69zsujo81" w:id="28"/>
      <w:bookmarkEnd w:id="28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Parivrtta Parsvakonasana Preparativa (1' X lado 2 veces)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knc69zsujo81" w:id="28"/>
      <w:bookmarkEnd w:id="28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365500"/>
            <wp:effectExtent b="0" l="0" r="0" t="0"/>
            <wp:docPr id="9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9pio8abvq92e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ovgc7fm633fv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7yge869i86xd" w:id="31"/>
      <w:bookmarkEnd w:id="31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La segunda estirar la pierna de atrás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7yge869i86xd" w:id="31"/>
      <w:bookmarkEnd w:id="31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10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k3hlghx1tvvt" w:id="32"/>
      <w:bookmarkEnd w:id="32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Bharadvajasana en silla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k3hlghx1tvvt" w:id="32"/>
      <w:bookmarkEnd w:id="32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6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izwdeliid0kw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e5eikxef5rxo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dg2fpu6sf651" w:id="35"/>
      <w:bookmarkEnd w:id="35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Parivrtta Prasarita Padottanasana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dg2fpu6sf651" w:id="35"/>
      <w:bookmarkEnd w:id="35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9xo21fnn7q3r" w:id="36"/>
      <w:bookmarkEnd w:id="36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Ardha Matsyendrasana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9xo21fnn7q3r" w:id="36"/>
      <w:bookmarkEnd w:id="36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8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67ahh3ftod98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uxfsjconc2i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75mmlbh1plg2" w:id="39"/>
      <w:bookmarkEnd w:id="39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Marichyasana I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75mmlbh1plg2" w:id="39"/>
      <w:bookmarkEnd w:id="39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302000"/>
            <wp:effectExtent b="0" l="0" r="0" t="0"/>
            <wp:docPr id="12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0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j88d3nqdkpw7" w:id="40"/>
      <w:bookmarkEnd w:id="40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Parivrtta Parsvakonasana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j88d3nqdkpw7" w:id="40"/>
      <w:bookmarkEnd w:id="40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00400"/>
            <wp:effectExtent b="0" l="0" r="0" t="0"/>
            <wp:docPr id="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hcc6pke07y65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x4v9irkhjva7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pfst7nu3oyyq" w:id="43"/>
      <w:bookmarkEnd w:id="43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Simhasana (2 veces sacando el aire fuerte 3 veces)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pfst7nu3oyyq" w:id="43"/>
      <w:bookmarkEnd w:id="43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314700"/>
            <wp:effectExtent b="0" l="0" r="0" t="0"/>
            <wp:docPr id="7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8m4htfb4pjdz" w:id="44"/>
      <w:bookmarkEnd w:id="44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Baddha Hasta Uttanasana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8m4htfb4pjdz" w:id="44"/>
      <w:bookmarkEnd w:id="44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36900"/>
            <wp:effectExtent b="0" l="0" r="0" t="0"/>
            <wp:docPr id="13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h2hgtrt0jumm" w:id="45"/>
      <w:bookmarkEnd w:id="45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Savasana (5')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No dudes en escribirme a través del </w:t>
      </w:r>
      <w:hyperlink r:id="rId25">
        <w:r w:rsidDel="00000000" w:rsidR="00000000" w:rsidRPr="00000000">
          <w:rPr>
            <w:rFonts w:ascii="Georgia" w:cs="Georgia" w:eastAsia="Georgia" w:hAnsi="Georgia"/>
            <w:b w:val="1"/>
            <w:color w:val="ffba19"/>
            <w:sz w:val="24"/>
            <w:szCs w:val="24"/>
            <w:u w:val="single"/>
            <w:rtl w:val="0"/>
          </w:rPr>
          <w:t xml:space="preserve">Formulario de Soporte para Alumnos</w:t>
        </w:r>
      </w:hyperlink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 si tienes cualquier consulta ;)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jpg"/><Relationship Id="rId22" Type="http://schemas.openxmlformats.org/officeDocument/2006/relationships/image" Target="media/image13.jpg"/><Relationship Id="rId21" Type="http://schemas.openxmlformats.org/officeDocument/2006/relationships/image" Target="media/image27.jpg"/><Relationship Id="rId24" Type="http://schemas.openxmlformats.org/officeDocument/2006/relationships/image" Target="media/image28.jpg"/><Relationship Id="rId23" Type="http://schemas.openxmlformats.org/officeDocument/2006/relationships/image" Target="media/image17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2.jpg"/><Relationship Id="rId25" Type="http://schemas.openxmlformats.org/officeDocument/2006/relationships/hyperlink" Target="https://callateyhazyoga.com/soporte-del-curso-yoga/" TargetMode="External"/><Relationship Id="rId5" Type="http://schemas.openxmlformats.org/officeDocument/2006/relationships/hyperlink" Target="https://callateyhazyoga.com/blog/torsiones-en-yoga-como-girar-y-como-no/" TargetMode="External"/><Relationship Id="rId6" Type="http://schemas.openxmlformats.org/officeDocument/2006/relationships/hyperlink" Target="https://callateyhazyoga.com/soporte-del-curso-yoga/" TargetMode="External"/><Relationship Id="rId7" Type="http://schemas.openxmlformats.org/officeDocument/2006/relationships/hyperlink" Target="https://callateyhazyoga.com/wp-content/uploads/2017/05/Leccio%CC%81n-25-del-Curso-de-Yoga.pdf" TargetMode="External"/><Relationship Id="rId8" Type="http://schemas.openxmlformats.org/officeDocument/2006/relationships/image" Target="media/image26.jpg"/><Relationship Id="rId11" Type="http://schemas.openxmlformats.org/officeDocument/2006/relationships/image" Target="media/image14.jpg"/><Relationship Id="rId10" Type="http://schemas.openxmlformats.org/officeDocument/2006/relationships/image" Target="media/image33.jpg"/><Relationship Id="rId13" Type="http://schemas.openxmlformats.org/officeDocument/2006/relationships/image" Target="media/image34.jpg"/><Relationship Id="rId12" Type="http://schemas.openxmlformats.org/officeDocument/2006/relationships/image" Target="media/image31.jpg"/><Relationship Id="rId15" Type="http://schemas.openxmlformats.org/officeDocument/2006/relationships/image" Target="media/image10.jpg"/><Relationship Id="rId14" Type="http://schemas.openxmlformats.org/officeDocument/2006/relationships/image" Target="media/image12.jpg"/><Relationship Id="rId17" Type="http://schemas.openxmlformats.org/officeDocument/2006/relationships/image" Target="media/image20.jpg"/><Relationship Id="rId16" Type="http://schemas.openxmlformats.org/officeDocument/2006/relationships/image" Target="media/image19.jpg"/><Relationship Id="rId19" Type="http://schemas.openxmlformats.org/officeDocument/2006/relationships/image" Target="media/image15.jpg"/><Relationship Id="rId18" Type="http://schemas.openxmlformats.org/officeDocument/2006/relationships/image" Target="media/image16.jpg"/></Relationships>
</file>